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CE752" w14:textId="08054096" w:rsidR="00521AA9" w:rsidRDefault="005F5370">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4C8B6CD8" wp14:editId="700F4E4B">
                <wp:simplePos x="0" y="0"/>
                <wp:positionH relativeFrom="margin">
                  <wp:posOffset>-152400</wp:posOffset>
                </wp:positionH>
                <wp:positionV relativeFrom="paragraph">
                  <wp:posOffset>-104775</wp:posOffset>
                </wp:positionV>
                <wp:extent cx="6248400" cy="6572250"/>
                <wp:effectExtent l="0" t="0" r="19050" b="19050"/>
                <wp:wrapNone/>
                <wp:docPr id="627374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6572250"/>
                        </a:xfrm>
                        <a:prstGeom prst="rect">
                          <a:avLst/>
                        </a:prstGeom>
                        <a:noFill/>
                        <a:ln w="2540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666666"/>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5DCA8D5" w14:textId="77777777" w:rsidR="005F5370" w:rsidRDefault="005F5370" w:rsidP="005F5370">
                            <w:pPr>
                              <w:widowControl w:val="0"/>
                              <w:jc w:val="center"/>
                              <w:rPr>
                                <w:b/>
                                <w:bCs/>
                                <w:sz w:val="36"/>
                                <w:szCs w:val="36"/>
                                <w14:ligatures w14:val="none"/>
                              </w:rPr>
                            </w:pPr>
                            <w:r>
                              <w:rPr>
                                <w:b/>
                                <w:bCs/>
                                <w:sz w:val="36"/>
                                <w:szCs w:val="36"/>
                                <w14:ligatures w14:val="none"/>
                              </w:rPr>
                              <w:t>PILGRIM CELLO FOR LENT</w:t>
                            </w:r>
                          </w:p>
                          <w:p w14:paraId="1D45AAE7" w14:textId="77777777" w:rsidR="005F5370" w:rsidRDefault="005F5370" w:rsidP="005F5370">
                            <w:pPr>
                              <w:widowControl w:val="0"/>
                              <w:jc w:val="center"/>
                              <w:rPr>
                                <w:b/>
                                <w:bCs/>
                                <w:sz w:val="36"/>
                                <w:szCs w:val="36"/>
                                <w14:ligatures w14:val="none"/>
                              </w:rPr>
                            </w:pPr>
                            <w:r>
                              <w:rPr>
                                <w:b/>
                                <w:bCs/>
                                <w:sz w:val="36"/>
                                <w:szCs w:val="36"/>
                                <w14:ligatures w14:val="none"/>
                              </w:rPr>
                              <w:t>ST MARY MAGDALENE BRIDGNORTH</w:t>
                            </w:r>
                          </w:p>
                          <w:p w14:paraId="14BA2A40" w14:textId="77777777" w:rsidR="005F5370" w:rsidRDefault="005F5370" w:rsidP="005F5370">
                            <w:pPr>
                              <w:widowControl w:val="0"/>
                              <w:jc w:val="center"/>
                              <w:rPr>
                                <w:b/>
                                <w:bCs/>
                                <w:sz w:val="36"/>
                                <w:szCs w:val="36"/>
                                <w14:ligatures w14:val="none"/>
                              </w:rPr>
                            </w:pPr>
                            <w:r>
                              <w:rPr>
                                <w:b/>
                                <w:bCs/>
                                <w:sz w:val="36"/>
                                <w:szCs w:val="36"/>
                                <w14:ligatures w14:val="none"/>
                              </w:rPr>
                              <w:t>Saturday 7</w:t>
                            </w:r>
                            <w:r>
                              <w:rPr>
                                <w:b/>
                                <w:bCs/>
                                <w:sz w:val="24"/>
                                <w:szCs w:val="24"/>
                                <w:vertAlign w:val="superscript"/>
                                <w14:ligatures w14:val="none"/>
                              </w:rPr>
                              <w:t>TH</w:t>
                            </w:r>
                            <w:r>
                              <w:rPr>
                                <w:b/>
                                <w:bCs/>
                                <w:sz w:val="36"/>
                                <w:szCs w:val="36"/>
                                <w14:ligatures w14:val="none"/>
                              </w:rPr>
                              <w:t xml:space="preserve"> March 2026 2.00pm</w:t>
                            </w:r>
                          </w:p>
                          <w:p w14:paraId="44F393EB" w14:textId="77777777" w:rsidR="005F5370" w:rsidRDefault="005F5370" w:rsidP="005F5370">
                            <w:pPr>
                              <w:rPr>
                                <w14:ligatures w14:val="none"/>
                              </w:rPr>
                            </w:pPr>
                            <w:r>
                              <w:rPr>
                                <w14:ligatures w14:val="none"/>
                              </w:rPr>
                              <w:t> </w:t>
                            </w:r>
                          </w:p>
                          <w:p w14:paraId="4F7E80D4" w14:textId="77777777" w:rsidR="005F5370" w:rsidRDefault="005F5370" w:rsidP="005F5370">
                            <w:pPr>
                              <w:jc w:val="center"/>
                              <w:rPr>
                                <w14:ligatures w14:val="none"/>
                              </w:rPr>
                            </w:pPr>
                            <w:r>
                              <w:rPr>
                                <w:rFonts w:ascii="Times New Roman" w:hAnsi="Times New Roman"/>
                                <w:noProof/>
                                <w:color w:val="auto"/>
                                <w:kern w:val="0"/>
                                <w:sz w:val="20"/>
                                <w14:ligatures w14:val="none"/>
                                <w14:cntxtAlts w14:val="0"/>
                              </w:rPr>
                              <w:drawing>
                                <wp:inline distT="0" distB="0" distL="0" distR="0" wp14:anchorId="68832935" wp14:editId="0AD0D197">
                                  <wp:extent cx="4324350" cy="1857375"/>
                                  <wp:effectExtent l="0" t="0" r="0" b="9525"/>
                                  <wp:docPr id="3" name="Picture 1" descr="A person sitting on a chair playing a violin&#10;&#10;AI-generated content may be incorrect."/>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A person sitting on a chair playing a violin&#10;&#10;AI-generated content may be incorrect."/>
                                          <pic:cNvPicPr>
                                            <a:picLocks noGrp="1"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24350" cy="1857375"/>
                                          </a:xfrm>
                                          <a:prstGeom prst="rect">
                                            <a:avLst/>
                                          </a:prstGeom>
                                          <a:noFill/>
                                          <a:ln>
                                            <a:noFill/>
                                          </a:ln>
                                        </pic:spPr>
                                      </pic:pic>
                                    </a:graphicData>
                                  </a:graphic>
                                </wp:inline>
                              </w:drawing>
                            </w:r>
                          </w:p>
                          <w:p w14:paraId="4321126B" w14:textId="77777777" w:rsidR="005F5370" w:rsidRDefault="005F5370" w:rsidP="005F5370">
                            <w:pPr>
                              <w:rPr>
                                <w14:ligatures w14:val="none"/>
                              </w:rPr>
                            </w:pPr>
                            <w:r>
                              <w:rPr>
                                <w14:ligatures w14:val="none"/>
                              </w:rPr>
                              <w:t> </w:t>
                            </w:r>
                          </w:p>
                          <w:p w14:paraId="66CC5EB2" w14:textId="77777777" w:rsidR="005F5370" w:rsidRDefault="005F5370" w:rsidP="005F5370">
                            <w:pPr>
                              <w:widowControl w:val="0"/>
                              <w:jc w:val="center"/>
                              <w:rPr>
                                <w:rFonts w:ascii="Avenir-Medium" w:hAnsi="Avenir-Medium"/>
                                <w:i/>
                                <w:iCs/>
                                <w:sz w:val="28"/>
                                <w:szCs w:val="28"/>
                                <w14:ligatures w14:val="none"/>
                              </w:rPr>
                            </w:pPr>
                            <w:r>
                              <w:rPr>
                                <w:rFonts w:ascii="Avenir-Medium" w:hAnsi="Avenir-Medium"/>
                                <w:i/>
                                <w:iCs/>
                                <w:sz w:val="28"/>
                                <w:szCs w:val="28"/>
                                <w14:ligatures w14:val="none"/>
                              </w:rPr>
                              <w:t xml:space="preserve">"Kenneth Wilson tells the story of a unique journey - a </w:t>
                            </w:r>
                            <w:proofErr w:type="gramStart"/>
                            <w:r>
                              <w:rPr>
                                <w:rFonts w:ascii="Avenir-Medium" w:hAnsi="Avenir-Medium"/>
                                <w:i/>
                                <w:iCs/>
                                <w:sz w:val="28"/>
                                <w:szCs w:val="28"/>
                                <w14:ligatures w14:val="none"/>
                              </w:rPr>
                              <w:t>1,900 mile</w:t>
                            </w:r>
                            <w:proofErr w:type="gramEnd"/>
                            <w:r>
                              <w:rPr>
                                <w:rFonts w:ascii="Avenir-Medium" w:hAnsi="Avenir-Medium"/>
                                <w:i/>
                                <w:iCs/>
                                <w:sz w:val="28"/>
                                <w:szCs w:val="28"/>
                                <w14:ligatures w14:val="none"/>
                              </w:rPr>
                              <w:t xml:space="preserve"> bicycle pilgrimage around England's 42 cathedrals, with his cello, performing a Meditation on the Seven Last Words of Jesus in 41 of them. Come and hear his music, and his story. 'Left us spiritually transformed,' (The Very Revd Dr Simon Jones, Dean of Lincoln)."</w:t>
                            </w:r>
                          </w:p>
                          <w:p w14:paraId="4959CBF9" w14:textId="77777777" w:rsidR="005F5370" w:rsidRDefault="005F5370" w:rsidP="005F5370">
                            <w:pPr>
                              <w:jc w:val="center"/>
                              <w:rPr>
                                <w:rFonts w:ascii="Avenir-Medium" w:hAnsi="Avenir-Medium"/>
                                <w:i/>
                                <w:iCs/>
                                <w:sz w:val="28"/>
                                <w:szCs w:val="28"/>
                                <w14:ligatures w14:val="none"/>
                              </w:rPr>
                            </w:pPr>
                            <w:r>
                              <w:rPr>
                                <w:rFonts w:ascii="Avenir-Medium" w:hAnsi="Avenir-Medium"/>
                                <w:i/>
                                <w:iCs/>
                                <w:sz w:val="28"/>
                                <w:szCs w:val="28"/>
                                <w14:ligatures w14:val="none"/>
                              </w:rPr>
                              <w:t> </w:t>
                            </w:r>
                          </w:p>
                          <w:p w14:paraId="14F2EC39" w14:textId="77777777" w:rsidR="005F5370" w:rsidRDefault="005F5370" w:rsidP="005F5370">
                            <w:pPr>
                              <w:jc w:val="center"/>
                              <w:rPr>
                                <w:rFonts w:ascii="Avenir-Medium" w:hAnsi="Avenir-Medium"/>
                                <w:i/>
                                <w:iCs/>
                                <w:sz w:val="28"/>
                                <w:szCs w:val="28"/>
                                <w14:ligatures w14:val="none"/>
                              </w:rPr>
                            </w:pPr>
                            <w:r>
                              <w:rPr>
                                <w:rFonts w:ascii="Avenir-Medium" w:hAnsi="Avenir-Medium"/>
                                <w:i/>
                                <w:iCs/>
                                <w:sz w:val="28"/>
                                <w:szCs w:val="28"/>
                                <w14:ligatures w14:val="none"/>
                              </w:rPr>
                              <w:t> </w:t>
                            </w:r>
                          </w:p>
                          <w:p w14:paraId="465CF53D" w14:textId="77777777" w:rsidR="005F5370" w:rsidRDefault="005F5370" w:rsidP="005F5370">
                            <w:pPr>
                              <w:widowControl w:val="0"/>
                              <w:jc w:val="center"/>
                              <w:rPr>
                                <w:rFonts w:ascii="Avenir-Medium" w:hAnsi="Avenir-Medium"/>
                                <w:sz w:val="28"/>
                                <w:szCs w:val="28"/>
                                <w14:ligatures w14:val="none"/>
                              </w:rPr>
                            </w:pPr>
                            <w:r>
                              <w:rPr>
                                <w:rFonts w:ascii="Avenir-Medium" w:hAnsi="Avenir-Medium"/>
                                <w:sz w:val="28"/>
                                <w:szCs w:val="28"/>
                                <w14:ligatures w14:val="none"/>
                              </w:rPr>
                              <w:t>A two-set performance, with the Meditation itself, followed by a musical account of the pilgrimage.</w:t>
                            </w:r>
                          </w:p>
                          <w:p w14:paraId="7738F747" w14:textId="77777777" w:rsidR="005F5370" w:rsidRDefault="005F5370" w:rsidP="005F5370">
                            <w:pPr>
                              <w:jc w:val="center"/>
                              <w:rPr>
                                <w:rFonts w:ascii="Avenir-Medium" w:hAnsi="Avenir-Medium"/>
                                <w:sz w:val="28"/>
                                <w:szCs w:val="28"/>
                                <w14:ligatures w14:val="none"/>
                              </w:rPr>
                            </w:pPr>
                            <w:r>
                              <w:rPr>
                                <w:rFonts w:ascii="Avenir-Medium" w:hAnsi="Avenir-Medium"/>
                                <w:sz w:val="28"/>
                                <w:szCs w:val="28"/>
                                <w14:ligatures w14:val="none"/>
                              </w:rPr>
                              <w:t>Ticket price £12 on the door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B6CD8" id="_x0000_t202" coordsize="21600,21600" o:spt="202" path="m,l,21600r21600,l21600,xe">
                <v:stroke joinstyle="miter"/>
                <v:path gradientshapeok="t" o:connecttype="rect"/>
              </v:shapetype>
              <v:shape id="Text Box 4" o:spid="_x0000_s1026" type="#_x0000_t202" style="position:absolute;margin-left:-12pt;margin-top:-8.25pt;width:492pt;height:517.5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" filled="f" fillcolor="#666" strokeweight="2pt">
                <v:shadow color="black [0]"/>
                <v:textbox inset="2.88pt,2.88pt,2.88pt,2.88pt">
                  <w:txbxContent>
                    <w:p w14:paraId="25DCA8D5" w14:textId="77777777" w:rsidR="005F5370" w:rsidRDefault="005F5370" w:rsidP="005F5370">
                      <w:pPr>
                        <w:widowControl w:val="0"/>
                        <w:jc w:val="center"/>
                        <w:rPr>
                          <w:b/>
                          <w:bCs/>
                          <w:sz w:val="36"/>
                          <w:szCs w:val="36"/>
                          <w14:ligatures w14:val="none"/>
                        </w:rPr>
                      </w:pPr>
                      <w:r>
                        <w:rPr>
                          <w:b/>
                          <w:bCs/>
                          <w:sz w:val="36"/>
                          <w:szCs w:val="36"/>
                          <w14:ligatures w14:val="none"/>
                        </w:rPr>
                        <w:t>PILGRIM CELLO FOR LENT</w:t>
                      </w:r>
                    </w:p>
                    <w:p w14:paraId="1D45AAE7" w14:textId="77777777" w:rsidR="005F5370" w:rsidRDefault="005F5370" w:rsidP="005F5370">
                      <w:pPr>
                        <w:widowControl w:val="0"/>
                        <w:jc w:val="center"/>
                        <w:rPr>
                          <w:b/>
                          <w:bCs/>
                          <w:sz w:val="36"/>
                          <w:szCs w:val="36"/>
                          <w14:ligatures w14:val="none"/>
                        </w:rPr>
                      </w:pPr>
                      <w:r>
                        <w:rPr>
                          <w:b/>
                          <w:bCs/>
                          <w:sz w:val="36"/>
                          <w:szCs w:val="36"/>
                          <w14:ligatures w14:val="none"/>
                        </w:rPr>
                        <w:t>ST MARY MAGDALENE BRIDGNORTH</w:t>
                      </w:r>
                    </w:p>
                    <w:p w14:paraId="14BA2A40" w14:textId="77777777" w:rsidR="005F5370" w:rsidRDefault="005F5370" w:rsidP="005F5370">
                      <w:pPr>
                        <w:widowControl w:val="0"/>
                        <w:jc w:val="center"/>
                        <w:rPr>
                          <w:b/>
                          <w:bCs/>
                          <w:sz w:val="36"/>
                          <w:szCs w:val="36"/>
                          <w14:ligatures w14:val="none"/>
                        </w:rPr>
                      </w:pPr>
                      <w:r>
                        <w:rPr>
                          <w:b/>
                          <w:bCs/>
                          <w:sz w:val="36"/>
                          <w:szCs w:val="36"/>
                          <w14:ligatures w14:val="none"/>
                        </w:rPr>
                        <w:t>Saturday 7</w:t>
                      </w:r>
                      <w:r>
                        <w:rPr>
                          <w:b/>
                          <w:bCs/>
                          <w:sz w:val="24"/>
                          <w:szCs w:val="24"/>
                          <w:vertAlign w:val="superscript"/>
                          <w14:ligatures w14:val="none"/>
                        </w:rPr>
                        <w:t>TH</w:t>
                      </w:r>
                      <w:r>
                        <w:rPr>
                          <w:b/>
                          <w:bCs/>
                          <w:sz w:val="36"/>
                          <w:szCs w:val="36"/>
                          <w14:ligatures w14:val="none"/>
                        </w:rPr>
                        <w:t xml:space="preserve"> March 2026 2.00pm</w:t>
                      </w:r>
                    </w:p>
                    <w:p w14:paraId="44F393EB" w14:textId="77777777" w:rsidR="005F5370" w:rsidRDefault="005F5370" w:rsidP="005F5370">
                      <w:pPr>
                        <w:rPr>
                          <w14:ligatures w14:val="none"/>
                        </w:rPr>
                      </w:pPr>
                      <w:r>
                        <w:rPr>
                          <w14:ligatures w14:val="none"/>
                        </w:rPr>
                        <w:t> </w:t>
                      </w:r>
                    </w:p>
                    <w:p w14:paraId="4F7E80D4" w14:textId="77777777" w:rsidR="005F5370" w:rsidRDefault="005F5370" w:rsidP="005F5370">
                      <w:pPr>
                        <w:jc w:val="center"/>
                        <w:rPr>
                          <w14:ligatures w14:val="none"/>
                        </w:rPr>
                      </w:pPr>
                      <w:r>
                        <w:rPr>
                          <w:rFonts w:ascii="Times New Roman" w:hAnsi="Times New Roman"/>
                          <w:noProof/>
                          <w:color w:val="auto"/>
                          <w:kern w:val="0"/>
                          <w:sz w:val="20"/>
                          <w14:ligatures w14:val="none"/>
                          <w14:cntxtAlts w14:val="0"/>
                        </w:rPr>
                        <w:drawing>
                          <wp:inline distT="0" distB="0" distL="0" distR="0" wp14:anchorId="68832935" wp14:editId="0AD0D197">
                            <wp:extent cx="4324350" cy="1857375"/>
                            <wp:effectExtent l="0" t="0" r="0" b="9525"/>
                            <wp:docPr id="3" name="Picture 1" descr="A person sitting on a chair playing a violin&#10;&#10;AI-generated content may be incorrect."/>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A person sitting on a chair playing a violin&#10;&#10;AI-generated content may be incorrect."/>
                                    <pic:cNvPicPr>
                                      <a:picLocks noGrp="1"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24350" cy="1857375"/>
                                    </a:xfrm>
                                    <a:prstGeom prst="rect">
                                      <a:avLst/>
                                    </a:prstGeom>
                                    <a:noFill/>
                                    <a:ln>
                                      <a:noFill/>
                                    </a:ln>
                                  </pic:spPr>
                                </pic:pic>
                              </a:graphicData>
                            </a:graphic>
                          </wp:inline>
                        </w:drawing>
                      </w:r>
                    </w:p>
                    <w:p w14:paraId="4321126B" w14:textId="77777777" w:rsidR="005F5370" w:rsidRDefault="005F5370" w:rsidP="005F5370">
                      <w:pPr>
                        <w:rPr>
                          <w14:ligatures w14:val="none"/>
                        </w:rPr>
                      </w:pPr>
                      <w:r>
                        <w:rPr>
                          <w14:ligatures w14:val="none"/>
                        </w:rPr>
                        <w:t> </w:t>
                      </w:r>
                    </w:p>
                    <w:p w14:paraId="66CC5EB2" w14:textId="77777777" w:rsidR="005F5370" w:rsidRDefault="005F5370" w:rsidP="005F5370">
                      <w:pPr>
                        <w:widowControl w:val="0"/>
                        <w:jc w:val="center"/>
                        <w:rPr>
                          <w:rFonts w:ascii="Avenir-Medium" w:hAnsi="Avenir-Medium"/>
                          <w:i/>
                          <w:iCs/>
                          <w:sz w:val="28"/>
                          <w:szCs w:val="28"/>
                          <w14:ligatures w14:val="none"/>
                        </w:rPr>
                      </w:pPr>
                      <w:r>
                        <w:rPr>
                          <w:rFonts w:ascii="Avenir-Medium" w:hAnsi="Avenir-Medium"/>
                          <w:i/>
                          <w:iCs/>
                          <w:sz w:val="28"/>
                          <w:szCs w:val="28"/>
                          <w14:ligatures w14:val="none"/>
                        </w:rPr>
                        <w:t xml:space="preserve">"Kenneth Wilson tells the story of a unique journey - a </w:t>
                      </w:r>
                      <w:proofErr w:type="gramStart"/>
                      <w:r>
                        <w:rPr>
                          <w:rFonts w:ascii="Avenir-Medium" w:hAnsi="Avenir-Medium"/>
                          <w:i/>
                          <w:iCs/>
                          <w:sz w:val="28"/>
                          <w:szCs w:val="28"/>
                          <w14:ligatures w14:val="none"/>
                        </w:rPr>
                        <w:t>1,900 mile</w:t>
                      </w:r>
                      <w:proofErr w:type="gramEnd"/>
                      <w:r>
                        <w:rPr>
                          <w:rFonts w:ascii="Avenir-Medium" w:hAnsi="Avenir-Medium"/>
                          <w:i/>
                          <w:iCs/>
                          <w:sz w:val="28"/>
                          <w:szCs w:val="28"/>
                          <w14:ligatures w14:val="none"/>
                        </w:rPr>
                        <w:t xml:space="preserve"> bicycle pilgrimage around England's 42 cathedrals, with his cello, performing a Meditation on the Seven Last Words of Jesus in 41 of them. Come and hear his music, and his story. 'Left us spiritually transformed,' (The Very Revd Dr Simon Jones, Dean of Lincoln)."</w:t>
                      </w:r>
                    </w:p>
                    <w:p w14:paraId="4959CBF9" w14:textId="77777777" w:rsidR="005F5370" w:rsidRDefault="005F5370" w:rsidP="005F5370">
                      <w:pPr>
                        <w:jc w:val="center"/>
                        <w:rPr>
                          <w:rFonts w:ascii="Avenir-Medium" w:hAnsi="Avenir-Medium"/>
                          <w:i/>
                          <w:iCs/>
                          <w:sz w:val="28"/>
                          <w:szCs w:val="28"/>
                          <w14:ligatures w14:val="none"/>
                        </w:rPr>
                      </w:pPr>
                      <w:r>
                        <w:rPr>
                          <w:rFonts w:ascii="Avenir-Medium" w:hAnsi="Avenir-Medium"/>
                          <w:i/>
                          <w:iCs/>
                          <w:sz w:val="28"/>
                          <w:szCs w:val="28"/>
                          <w14:ligatures w14:val="none"/>
                        </w:rPr>
                        <w:t> </w:t>
                      </w:r>
                    </w:p>
                    <w:p w14:paraId="14F2EC39" w14:textId="77777777" w:rsidR="005F5370" w:rsidRDefault="005F5370" w:rsidP="005F5370">
                      <w:pPr>
                        <w:jc w:val="center"/>
                        <w:rPr>
                          <w:rFonts w:ascii="Avenir-Medium" w:hAnsi="Avenir-Medium"/>
                          <w:i/>
                          <w:iCs/>
                          <w:sz w:val="28"/>
                          <w:szCs w:val="28"/>
                          <w14:ligatures w14:val="none"/>
                        </w:rPr>
                      </w:pPr>
                      <w:r>
                        <w:rPr>
                          <w:rFonts w:ascii="Avenir-Medium" w:hAnsi="Avenir-Medium"/>
                          <w:i/>
                          <w:iCs/>
                          <w:sz w:val="28"/>
                          <w:szCs w:val="28"/>
                          <w14:ligatures w14:val="none"/>
                        </w:rPr>
                        <w:t> </w:t>
                      </w:r>
                    </w:p>
                    <w:p w14:paraId="465CF53D" w14:textId="77777777" w:rsidR="005F5370" w:rsidRDefault="005F5370" w:rsidP="005F5370">
                      <w:pPr>
                        <w:widowControl w:val="0"/>
                        <w:jc w:val="center"/>
                        <w:rPr>
                          <w:rFonts w:ascii="Avenir-Medium" w:hAnsi="Avenir-Medium"/>
                          <w:sz w:val="28"/>
                          <w:szCs w:val="28"/>
                          <w14:ligatures w14:val="none"/>
                        </w:rPr>
                      </w:pPr>
                      <w:r>
                        <w:rPr>
                          <w:rFonts w:ascii="Avenir-Medium" w:hAnsi="Avenir-Medium"/>
                          <w:sz w:val="28"/>
                          <w:szCs w:val="28"/>
                          <w14:ligatures w14:val="none"/>
                        </w:rPr>
                        <w:t>A two-set performance, with the Meditation itself, followed by a musical account of the pilgrimage.</w:t>
                      </w:r>
                    </w:p>
                    <w:p w14:paraId="7738F747" w14:textId="77777777" w:rsidR="005F5370" w:rsidRDefault="005F5370" w:rsidP="005F5370">
                      <w:pPr>
                        <w:jc w:val="center"/>
                        <w:rPr>
                          <w:rFonts w:ascii="Avenir-Medium" w:hAnsi="Avenir-Medium"/>
                          <w:sz w:val="28"/>
                          <w:szCs w:val="28"/>
                          <w14:ligatures w14:val="none"/>
                        </w:rPr>
                      </w:pPr>
                      <w:r>
                        <w:rPr>
                          <w:rFonts w:ascii="Avenir-Medium" w:hAnsi="Avenir-Medium"/>
                          <w:sz w:val="28"/>
                          <w:szCs w:val="28"/>
                          <w14:ligatures w14:val="none"/>
                        </w:rPr>
                        <w:t>Ticket price £12 on the door</w:t>
                      </w:r>
                    </w:p>
                  </w:txbxContent>
                </v:textbox>
                <w10:wrap anchorx="margin"/>
              </v:shape>
            </w:pict>
          </mc:Fallback>
        </mc:AlternateContent>
      </w:r>
    </w:p>
    <w:sectPr w:rsidR="00521A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venir-Medium">
    <w:altName w:val="Calibri"/>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70"/>
    <w:rsid w:val="00144A4A"/>
    <w:rsid w:val="0016000F"/>
    <w:rsid w:val="00521AA9"/>
    <w:rsid w:val="005F5370"/>
    <w:rsid w:val="008B346D"/>
    <w:rsid w:val="008F2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407D1"/>
  <w15:chartTrackingRefBased/>
  <w15:docId w15:val="{59254139-91FD-4AC9-B892-03559710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370"/>
    <w:pPr>
      <w:spacing w:after="120" w:line="285" w:lineRule="auto"/>
    </w:pPr>
    <w:rPr>
      <w:rFonts w:ascii="Verdana" w:eastAsia="Times New Roman" w:hAnsi="Verdana" w:cs="Times New Roman"/>
      <w:color w:val="000000"/>
      <w:kern w:val="28"/>
      <w:sz w:val="15"/>
      <w:szCs w:val="20"/>
      <w:lang w:eastAsia="en-GB"/>
      <w14:ligatures w14:val="standard"/>
      <w14:cntxtAlts/>
    </w:rPr>
  </w:style>
  <w:style w:type="paragraph" w:styleId="Heading1">
    <w:name w:val="heading 1"/>
    <w:basedOn w:val="Normal"/>
    <w:next w:val="Normal"/>
    <w:link w:val="Heading1Char"/>
    <w:uiPriority w:val="9"/>
    <w:qFormat/>
    <w:rsid w:val="005F537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14:cntxtAlts w14:val="0"/>
    </w:rPr>
  </w:style>
  <w:style w:type="paragraph" w:styleId="Heading2">
    <w:name w:val="heading 2"/>
    <w:basedOn w:val="Normal"/>
    <w:next w:val="Normal"/>
    <w:link w:val="Heading2Char"/>
    <w:uiPriority w:val="9"/>
    <w:semiHidden/>
    <w:unhideWhenUsed/>
    <w:qFormat/>
    <w:rsid w:val="005F537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14:cntxtAlts w14:val="0"/>
    </w:rPr>
  </w:style>
  <w:style w:type="paragraph" w:styleId="Heading3">
    <w:name w:val="heading 3"/>
    <w:basedOn w:val="Normal"/>
    <w:next w:val="Normal"/>
    <w:link w:val="Heading3Char"/>
    <w:uiPriority w:val="9"/>
    <w:semiHidden/>
    <w:unhideWhenUsed/>
    <w:qFormat/>
    <w:rsid w:val="005F537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14:cntxtAlts w14:val="0"/>
    </w:rPr>
  </w:style>
  <w:style w:type="paragraph" w:styleId="Heading4">
    <w:name w:val="heading 4"/>
    <w:basedOn w:val="Normal"/>
    <w:next w:val="Normal"/>
    <w:link w:val="Heading4Char"/>
    <w:uiPriority w:val="9"/>
    <w:semiHidden/>
    <w:unhideWhenUsed/>
    <w:qFormat/>
    <w:rsid w:val="005F537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14:cntxtAlts w14:val="0"/>
    </w:rPr>
  </w:style>
  <w:style w:type="paragraph" w:styleId="Heading5">
    <w:name w:val="heading 5"/>
    <w:basedOn w:val="Normal"/>
    <w:next w:val="Normal"/>
    <w:link w:val="Heading5Char"/>
    <w:uiPriority w:val="9"/>
    <w:semiHidden/>
    <w:unhideWhenUsed/>
    <w:qFormat/>
    <w:rsid w:val="005F537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14:cntxtAlts w14:val="0"/>
    </w:rPr>
  </w:style>
  <w:style w:type="paragraph" w:styleId="Heading6">
    <w:name w:val="heading 6"/>
    <w:basedOn w:val="Normal"/>
    <w:next w:val="Normal"/>
    <w:link w:val="Heading6Char"/>
    <w:uiPriority w:val="9"/>
    <w:semiHidden/>
    <w:unhideWhenUsed/>
    <w:qFormat/>
    <w:rsid w:val="005F537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14:cntxtAlts w14:val="0"/>
    </w:rPr>
  </w:style>
  <w:style w:type="paragraph" w:styleId="Heading7">
    <w:name w:val="heading 7"/>
    <w:basedOn w:val="Normal"/>
    <w:next w:val="Normal"/>
    <w:link w:val="Heading7Char"/>
    <w:uiPriority w:val="9"/>
    <w:semiHidden/>
    <w:unhideWhenUsed/>
    <w:qFormat/>
    <w:rsid w:val="005F537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14:cntxtAlts w14:val="0"/>
    </w:rPr>
  </w:style>
  <w:style w:type="paragraph" w:styleId="Heading8">
    <w:name w:val="heading 8"/>
    <w:basedOn w:val="Normal"/>
    <w:next w:val="Normal"/>
    <w:link w:val="Heading8Char"/>
    <w:uiPriority w:val="9"/>
    <w:semiHidden/>
    <w:unhideWhenUsed/>
    <w:qFormat/>
    <w:rsid w:val="005F537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14:cntxtAlts w14:val="0"/>
    </w:rPr>
  </w:style>
  <w:style w:type="paragraph" w:styleId="Heading9">
    <w:name w:val="heading 9"/>
    <w:basedOn w:val="Normal"/>
    <w:next w:val="Normal"/>
    <w:link w:val="Heading9Char"/>
    <w:uiPriority w:val="9"/>
    <w:semiHidden/>
    <w:unhideWhenUsed/>
    <w:qFormat/>
    <w:rsid w:val="005F5370"/>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3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3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3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3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3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3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3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3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370"/>
    <w:rPr>
      <w:rFonts w:eastAsiaTheme="majorEastAsia" w:cstheme="majorBidi"/>
      <w:color w:val="272727" w:themeColor="text1" w:themeTint="D8"/>
    </w:rPr>
  </w:style>
  <w:style w:type="paragraph" w:styleId="Title">
    <w:name w:val="Title"/>
    <w:basedOn w:val="Normal"/>
    <w:next w:val="Normal"/>
    <w:link w:val="TitleChar"/>
    <w:uiPriority w:val="10"/>
    <w:qFormat/>
    <w:rsid w:val="005F5370"/>
    <w:pPr>
      <w:spacing w:after="80" w:line="240" w:lineRule="auto"/>
      <w:contextualSpacing/>
    </w:pPr>
    <w:rPr>
      <w:rFonts w:asciiTheme="majorHAnsi" w:eastAsiaTheme="majorEastAsia" w:hAnsiTheme="majorHAnsi" w:cstheme="majorBidi"/>
      <w:color w:val="auto"/>
      <w:spacing w:val="-10"/>
      <w:sz w:val="56"/>
      <w:szCs w:val="56"/>
      <w:lang w:eastAsia="en-US"/>
      <w14:ligatures w14:val="standardContextual"/>
      <w14:cntxtAlts w14:val="0"/>
    </w:rPr>
  </w:style>
  <w:style w:type="character" w:customStyle="1" w:styleId="TitleChar">
    <w:name w:val="Title Char"/>
    <w:basedOn w:val="DefaultParagraphFont"/>
    <w:link w:val="Title"/>
    <w:uiPriority w:val="10"/>
    <w:rsid w:val="005F53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37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14:cntxtAlts w14:val="0"/>
    </w:rPr>
  </w:style>
  <w:style w:type="character" w:customStyle="1" w:styleId="SubtitleChar">
    <w:name w:val="Subtitle Char"/>
    <w:basedOn w:val="DefaultParagraphFont"/>
    <w:link w:val="Subtitle"/>
    <w:uiPriority w:val="11"/>
    <w:rsid w:val="005F53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37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14:cntxtAlts w14:val="0"/>
    </w:rPr>
  </w:style>
  <w:style w:type="character" w:customStyle="1" w:styleId="QuoteChar">
    <w:name w:val="Quote Char"/>
    <w:basedOn w:val="DefaultParagraphFont"/>
    <w:link w:val="Quote"/>
    <w:uiPriority w:val="29"/>
    <w:rsid w:val="005F5370"/>
    <w:rPr>
      <w:i/>
      <w:iCs/>
      <w:color w:val="404040" w:themeColor="text1" w:themeTint="BF"/>
    </w:rPr>
  </w:style>
  <w:style w:type="paragraph" w:styleId="ListParagraph">
    <w:name w:val="List Paragraph"/>
    <w:basedOn w:val="Normal"/>
    <w:uiPriority w:val="34"/>
    <w:qFormat/>
    <w:rsid w:val="005F5370"/>
    <w:pPr>
      <w:spacing w:after="160" w:line="278" w:lineRule="auto"/>
      <w:ind w:left="720"/>
      <w:contextualSpacing/>
    </w:pPr>
    <w:rPr>
      <w:rFonts w:asciiTheme="minorHAnsi" w:eastAsiaTheme="minorHAnsi" w:hAnsiTheme="minorHAnsi" w:cstheme="minorBidi"/>
      <w:color w:val="auto"/>
      <w:kern w:val="2"/>
      <w:sz w:val="24"/>
      <w:szCs w:val="24"/>
      <w:lang w:eastAsia="en-US"/>
      <w14:ligatures w14:val="standardContextual"/>
      <w14:cntxtAlts w14:val="0"/>
    </w:rPr>
  </w:style>
  <w:style w:type="character" w:styleId="IntenseEmphasis">
    <w:name w:val="Intense Emphasis"/>
    <w:basedOn w:val="DefaultParagraphFont"/>
    <w:uiPriority w:val="21"/>
    <w:qFormat/>
    <w:rsid w:val="005F5370"/>
    <w:rPr>
      <w:i/>
      <w:iCs/>
      <w:color w:val="0F4761" w:themeColor="accent1" w:themeShade="BF"/>
    </w:rPr>
  </w:style>
  <w:style w:type="paragraph" w:styleId="IntenseQuote">
    <w:name w:val="Intense Quote"/>
    <w:basedOn w:val="Normal"/>
    <w:next w:val="Normal"/>
    <w:link w:val="IntenseQuoteChar"/>
    <w:uiPriority w:val="30"/>
    <w:qFormat/>
    <w:rsid w:val="005F537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14:cntxtAlts w14:val="0"/>
    </w:rPr>
  </w:style>
  <w:style w:type="character" w:customStyle="1" w:styleId="IntenseQuoteChar">
    <w:name w:val="Intense Quote Char"/>
    <w:basedOn w:val="DefaultParagraphFont"/>
    <w:link w:val="IntenseQuote"/>
    <w:uiPriority w:val="30"/>
    <w:rsid w:val="005F5370"/>
    <w:rPr>
      <w:i/>
      <w:iCs/>
      <w:color w:val="0F4761" w:themeColor="accent1" w:themeShade="BF"/>
    </w:rPr>
  </w:style>
  <w:style w:type="character" w:styleId="IntenseReference">
    <w:name w:val="Intense Reference"/>
    <w:basedOn w:val="DefaultParagraphFont"/>
    <w:uiPriority w:val="32"/>
    <w:qFormat/>
    <w:rsid w:val="005F53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0</Characters>
  <Application>Microsoft Office Word</Application>
  <DocSecurity>0</DocSecurity>
  <Lines>1</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Bridgnorth Team Ministry</dc:creator>
  <cp:keywords/>
  <dc:description/>
  <cp:lastModifiedBy>Bridgnorth Team Ministry</cp:lastModifiedBy>
  <cp:revision>2</cp:revision>
  <dcterms:created xsi:type="dcterms:W3CDTF">2026-01-16T08:20:00Z</dcterms:created>
  <dcterms:modified xsi:type="dcterms:W3CDTF">2026-01-16T09:34:00Z</dcterms:modified>
</cp:coreProperties>
</file>